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06" w:rsidRPr="00965651" w:rsidRDefault="005C1C0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656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Перечень вопросов к экзамену по ТГП</w:t>
      </w:r>
      <w:r w:rsidRPr="00965651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96565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(I часть)</w:t>
      </w:r>
      <w:r w:rsidRPr="00965651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Предмет теории государства и права. Теория государства и права в системе юридических наук.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2.Структура и функции ТГП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Система методов ТГП.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Соотношение ТГП с другими гуманитарными науками.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Теологическая теория происхождения государства</w:t>
      </w:r>
      <w:r w:rsidRPr="0096565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6. </w:t>
      </w:r>
      <w:proofErr w:type="gramStart"/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Патриархальная</w:t>
      </w:r>
      <w:proofErr w:type="gramEnd"/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патримониальные теории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Договорные теории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Органическая и диффузионная теории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Психологическая теория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Ирригационная теория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 Теория насилия как одна из теорий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12.Экономическая и марксистская теории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13.Инцестная и спортивная теории происхождения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14.Теория специализации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15.Примирительная и регулятивная теории происхождения права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16.Юснатурализм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17.Историческая теория происхождения права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18.Классовая теория происхождения права</w:t>
      </w:r>
    </w:p>
    <w:p w:rsidR="00472906" w:rsidRPr="00965651" w:rsidRDefault="00965651" w:rsidP="00472906">
      <w:pPr>
        <w:rPr>
          <w:rFonts w:ascii="Times New Roman" w:hAnsi="Times New Roman" w:cs="Times New Roman"/>
          <w:sz w:val="32"/>
          <w:szCs w:val="32"/>
        </w:rPr>
      </w:pPr>
      <w:r w:rsidRPr="00965651">
        <w:rPr>
          <w:rFonts w:ascii="Times New Roman" w:hAnsi="Times New Roman" w:cs="Times New Roman"/>
          <w:sz w:val="32"/>
          <w:szCs w:val="32"/>
        </w:rPr>
        <w:t xml:space="preserve">19. </w:t>
      </w:r>
      <w:r w:rsidR="00472906" w:rsidRPr="00965651">
        <w:rPr>
          <w:rFonts w:ascii="Times New Roman" w:hAnsi="Times New Roman" w:cs="Times New Roman"/>
          <w:sz w:val="32"/>
          <w:szCs w:val="32"/>
        </w:rPr>
        <w:t>Континентально-региональные особенности образования государства. Влияние геополитического фактора. Азиатские античные пути развития государства и социума.</w:t>
      </w:r>
    </w:p>
    <w:p w:rsidR="00472906" w:rsidRPr="00965651" w:rsidRDefault="009656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.Процесс образования государства (</w:t>
      </w:r>
      <w:proofErr w:type="spellStart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мультифакторная</w:t>
      </w:r>
      <w:proofErr w:type="spellEnd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модель)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.Реконструкция возникновения права в ходе </w:t>
      </w:r>
      <w:proofErr w:type="spellStart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государствообразования</w:t>
      </w:r>
      <w:proofErr w:type="spellEnd"/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.Государственная власть как особая разновидность государственной власти. Легитимность и легальность государственной власти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Сущность и понятие государства. Основные внутренние и внешние функции Российского государства.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.Формационный подход к типологии государства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.Цивилизационный подход к типологии государства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.Познавательные возможности интегративной модели государственного развития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.Монархические формы правления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.Республиканские формы правления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.Унитарное и </w:t>
      </w:r>
      <w:proofErr w:type="spellStart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регионалистское</w:t>
      </w:r>
      <w:proofErr w:type="spellEnd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государство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30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.Федерации</w:t>
      </w:r>
      <w:proofErr w:type="gramStart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.М</w:t>
      </w:r>
      <w:proofErr w:type="gramEnd"/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одели федерализма. </w:t>
      </w:r>
    </w:p>
    <w:p w:rsidR="00472906" w:rsidRPr="00965651" w:rsidRDefault="0047290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5C1C0E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Межгосударственные интеграционные объединения.</w:t>
      </w:r>
    </w:p>
    <w:p w:rsidR="00472906" w:rsidRPr="00965651" w:rsidRDefault="00472906" w:rsidP="00472906">
      <w:pPr>
        <w:rPr>
          <w:rFonts w:ascii="Times New Roman" w:hAnsi="Times New Roman" w:cs="Times New Roman"/>
          <w:sz w:val="32"/>
          <w:szCs w:val="32"/>
        </w:rPr>
      </w:pPr>
      <w:r w:rsidRPr="00965651">
        <w:rPr>
          <w:rFonts w:ascii="Times New Roman" w:hAnsi="Times New Roman" w:cs="Times New Roman"/>
          <w:sz w:val="32"/>
          <w:szCs w:val="32"/>
        </w:rPr>
        <w:t>3</w:t>
      </w:r>
      <w:r w:rsidR="00965651" w:rsidRPr="00965651">
        <w:rPr>
          <w:rFonts w:ascii="Times New Roman" w:hAnsi="Times New Roman" w:cs="Times New Roman"/>
          <w:sz w:val="32"/>
          <w:szCs w:val="32"/>
        </w:rPr>
        <w:t>2</w:t>
      </w:r>
      <w:r w:rsidRPr="00965651">
        <w:rPr>
          <w:rFonts w:ascii="Times New Roman" w:hAnsi="Times New Roman" w:cs="Times New Roman"/>
          <w:sz w:val="32"/>
          <w:szCs w:val="32"/>
        </w:rPr>
        <w:t>. Зарубежные и российские теории федерализма. Понимание суверенитета.</w:t>
      </w:r>
    </w:p>
    <w:p w:rsidR="00000000" w:rsidRPr="00965651" w:rsidRDefault="005C1C0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.Государственны</w:t>
      </w:r>
      <w:proofErr w:type="gramStart"/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е(</w:t>
      </w:r>
      <w:proofErr w:type="gramEnd"/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политические) режимы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.Механизм государства и его структура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.Органы государства и их виды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.Принципы организации деятельности государственного аппарата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Теоретические и практические аспекты разделения властей</w:t>
      </w:r>
      <w:r w:rsidRPr="0096565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.Судебная власть как особое звено в механизме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.Конституционное правосудие и его значение для функционирования механизма государства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40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.Политическая система и ее функции. Структура политической организации и место государства в ней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41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.Государство и органы местного самоуправления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42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.Государство, политические партии и общественно-политические движения</w:t>
      </w:r>
      <w:r w:rsidRPr="0096565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 w:rsidR="00965651"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9656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.Государство и группы давления</w:t>
      </w:r>
    </w:p>
    <w:p w:rsidR="00472906" w:rsidRPr="00965651" w:rsidRDefault="00965651" w:rsidP="00472906">
      <w:pPr>
        <w:rPr>
          <w:rFonts w:ascii="Times New Roman" w:hAnsi="Times New Roman" w:cs="Times New Roman"/>
          <w:sz w:val="32"/>
          <w:szCs w:val="32"/>
        </w:rPr>
      </w:pPr>
      <w:r w:rsidRPr="00965651">
        <w:rPr>
          <w:rFonts w:ascii="Times New Roman" w:hAnsi="Times New Roman" w:cs="Times New Roman"/>
          <w:sz w:val="32"/>
          <w:szCs w:val="32"/>
        </w:rPr>
        <w:t xml:space="preserve">44. </w:t>
      </w:r>
      <w:r w:rsidR="00472906" w:rsidRPr="00965651">
        <w:rPr>
          <w:rFonts w:ascii="Times New Roman" w:hAnsi="Times New Roman" w:cs="Times New Roman"/>
          <w:sz w:val="32"/>
          <w:szCs w:val="32"/>
        </w:rPr>
        <w:t>Государство и СМИ.</w:t>
      </w:r>
    </w:p>
    <w:p w:rsidR="00472906" w:rsidRPr="00965651" w:rsidRDefault="00472906">
      <w:pPr>
        <w:rPr>
          <w:rFonts w:ascii="Times New Roman" w:hAnsi="Times New Roman" w:cs="Times New Roman"/>
          <w:sz w:val="32"/>
          <w:szCs w:val="32"/>
        </w:rPr>
      </w:pPr>
    </w:p>
    <w:sectPr w:rsidR="00472906" w:rsidRPr="0096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01F9"/>
    <w:multiLevelType w:val="hybridMultilevel"/>
    <w:tmpl w:val="8E2CD6D8"/>
    <w:lvl w:ilvl="0" w:tplc="5AC6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C1C0E"/>
    <w:rsid w:val="00472906"/>
    <w:rsid w:val="005C1C0E"/>
    <w:rsid w:val="0096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C0E"/>
  </w:style>
  <w:style w:type="paragraph" w:styleId="a3">
    <w:name w:val="List Paragraph"/>
    <w:basedOn w:val="a"/>
    <w:uiPriority w:val="34"/>
    <w:qFormat/>
    <w:rsid w:val="004729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2178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2022-12-06T09:32:00Z</dcterms:created>
  <dcterms:modified xsi:type="dcterms:W3CDTF">2022-12-06T09:37:00Z</dcterms:modified>
</cp:coreProperties>
</file>